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firstLine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Будинок культури відіграє важливу роль у формуванні культурного простору селища Благодатне. В установі функціонують такі колективи, як: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Молодша вокальна група, середня вокальна група, солісти-вокалісти – керівник Коханюк Дарина Василівна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Зразковий аматорський ансамбль танцю «Фантазія» (у якому є три вікові категорії) – керівник Галичук Анатолій Андрійович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Гуртки дитячого та дорослого художнього читання, зразковий аматорський театр мініатюр «Струмок» та народний аматорський театр мініатюр «Прометей» - керівник Максименкова Галина Федорівна</w:t>
      </w:r>
    </w:p>
    <w:p w:rsidR="00000000" w:rsidDel="00000000" w:rsidP="00000000" w:rsidRDefault="00000000" w:rsidRPr="00000000" w14:paraId="00000005">
      <w:pPr>
        <w:ind w:firstLine="708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 2022 рік працівниками та учасниками аматорських колективів було проведено наступні заходи: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Вітання просто неба жителів та малечі селища з Новим роком «З передзвоном на поріг вже ступає Новий рік»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Концертна програма «Весело сяють Різдвяні зірки»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Тематична година «Соборність у наших серцях: від минулого до сьогодення»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Святковий концерт «Любов виникає з любові»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68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Година патріотичної поезії «Ти пам’ятаєш героїв Майдану» 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Також упродовж січня лютого проводилися вечори відпочинку молоді (дискотеки).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Із початком повномасштабної війни Будинок культури не припинив своєї діяльності, а продовжив працювати на культурному фронті.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  <w:t xml:space="preserve">Було підготовлено і проведено: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Цикл онлайн-читань присвячених темі війни в Україні. Аматори сцени через слово намагалися передати весь біль від подій в Україні та донести, що найголовнішими цінностями для нашого народу є мир і свобода.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Онлайн-вітання з Великоднем захисникам України учасників гуртка художнього читання. Маленькі учасники самодіяльності хотіли подякувати воїнам за їхню титанічну боротьбу, привітати зі світлим святом Великодня і побажати якомога швидшої перемоги.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Онлайн-концерт «Мама – це мила квітка любові»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Онлайн-дефіле у вишиванках «Я світ прикрашу вишиванкою». Учасниці зразкового аматорського ансамблю танцю «Фантазія» підготували оригінальне дефіле-танець, щоб продемонструвати усю красу нашого українського одягу.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Дитяче свято «Хай вічно сміється дитинство дзвінке»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Святковий концерт «Трійця святками іде…»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Година спілкування «Основний Закон держави»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Благодійна акція «Відкритий мікрофон»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Благодійний забіг організований спільно з тренером Вікторією Бєльською.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Патріотичне свято з нагоди Дня селища «Тут спокій і душа співає»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Акція до Міжнародного дня миру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Благодійний музичний вечір «Мелодії осені». У затишній атмосфері глядачі ознайомилися із основними етапами розвитку української музики, насолодилися вокальними, інструментальними композиціями та літературними читаннями, а також долучитися до збору коштів на підтримку ЗСУ.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Бесіда «Відповідальність людини відповідно до «Декларації відповідальності людини» Богдана Гаврилишина»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Благодійна концертна програма «Слава героям живим і тим, хто поліг за Україну». </w:t>
      </w:r>
    </w:p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Також організовувалися перегляди мультфільмів для дітей.</w:t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284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1068" w:hanging="360"/>
      </w:pPr>
      <w:rPr/>
    </w:lvl>
    <w:lvl w:ilvl="1">
      <w:start w:val="1"/>
      <w:numFmt w:val="lowerLetter"/>
      <w:lvlText w:val="%2."/>
      <w:lvlJc w:val="left"/>
      <w:pPr>
        <w:ind w:left="1788" w:hanging="360"/>
      </w:pPr>
      <w:rPr/>
    </w:lvl>
    <w:lvl w:ilvl="2">
      <w:start w:val="1"/>
      <w:numFmt w:val="lowerRoman"/>
      <w:lvlText w:val="%3."/>
      <w:lvlJc w:val="right"/>
      <w:pPr>
        <w:ind w:left="2508" w:hanging="180"/>
      </w:pPr>
      <w:rPr/>
    </w:lvl>
    <w:lvl w:ilvl="3">
      <w:start w:val="1"/>
      <w:numFmt w:val="decimal"/>
      <w:lvlText w:val="%4."/>
      <w:lvlJc w:val="left"/>
      <w:pPr>
        <w:ind w:left="3228" w:hanging="360"/>
      </w:pPr>
      <w:rPr/>
    </w:lvl>
    <w:lvl w:ilvl="4">
      <w:start w:val="1"/>
      <w:numFmt w:val="lowerLetter"/>
      <w:lvlText w:val="%5."/>
      <w:lvlJc w:val="left"/>
      <w:pPr>
        <w:ind w:left="3948" w:hanging="360"/>
      </w:pPr>
      <w:rPr/>
    </w:lvl>
    <w:lvl w:ilvl="5">
      <w:start w:val="1"/>
      <w:numFmt w:val="lowerRoman"/>
      <w:lvlText w:val="%6."/>
      <w:lvlJc w:val="right"/>
      <w:pPr>
        <w:ind w:left="4668" w:hanging="180"/>
      </w:pPr>
      <w:rPr/>
    </w:lvl>
    <w:lvl w:ilvl="6">
      <w:start w:val="1"/>
      <w:numFmt w:val="decimal"/>
      <w:lvlText w:val="%7."/>
      <w:lvlJc w:val="left"/>
      <w:pPr>
        <w:ind w:left="5388" w:hanging="360"/>
      </w:pPr>
      <w:rPr/>
    </w:lvl>
    <w:lvl w:ilvl="7">
      <w:start w:val="1"/>
      <w:numFmt w:val="lowerLetter"/>
      <w:lvlText w:val="%8."/>
      <w:lvlJc w:val="left"/>
      <w:pPr>
        <w:ind w:left="6108" w:hanging="360"/>
      </w:pPr>
      <w:rPr/>
    </w:lvl>
    <w:lvl w:ilvl="8">
      <w:start w:val="1"/>
      <w:numFmt w:val="lowerRoman"/>
      <w:lvlText w:val="%9."/>
      <w:lvlJc w:val="right"/>
      <w:pPr>
        <w:ind w:left="6828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068" w:hanging="360"/>
      </w:pPr>
      <w:rPr/>
    </w:lvl>
    <w:lvl w:ilvl="1">
      <w:start w:val="1"/>
      <w:numFmt w:val="lowerLetter"/>
      <w:lvlText w:val="%2."/>
      <w:lvlJc w:val="left"/>
      <w:pPr>
        <w:ind w:left="1788" w:hanging="360"/>
      </w:pPr>
      <w:rPr/>
    </w:lvl>
    <w:lvl w:ilvl="2">
      <w:start w:val="1"/>
      <w:numFmt w:val="lowerRoman"/>
      <w:lvlText w:val="%3."/>
      <w:lvlJc w:val="right"/>
      <w:pPr>
        <w:ind w:left="2508" w:hanging="180"/>
      </w:pPr>
      <w:rPr/>
    </w:lvl>
    <w:lvl w:ilvl="3">
      <w:start w:val="1"/>
      <w:numFmt w:val="decimal"/>
      <w:lvlText w:val="%4."/>
      <w:lvlJc w:val="left"/>
      <w:pPr>
        <w:ind w:left="3228" w:hanging="360"/>
      </w:pPr>
      <w:rPr/>
    </w:lvl>
    <w:lvl w:ilvl="4">
      <w:start w:val="1"/>
      <w:numFmt w:val="lowerLetter"/>
      <w:lvlText w:val="%5."/>
      <w:lvlJc w:val="left"/>
      <w:pPr>
        <w:ind w:left="3948" w:hanging="360"/>
      </w:pPr>
      <w:rPr/>
    </w:lvl>
    <w:lvl w:ilvl="5">
      <w:start w:val="1"/>
      <w:numFmt w:val="lowerRoman"/>
      <w:lvlText w:val="%6."/>
      <w:lvlJc w:val="right"/>
      <w:pPr>
        <w:ind w:left="4668" w:hanging="180"/>
      </w:pPr>
      <w:rPr/>
    </w:lvl>
    <w:lvl w:ilvl="6">
      <w:start w:val="1"/>
      <w:numFmt w:val="decimal"/>
      <w:lvlText w:val="%7."/>
      <w:lvlJc w:val="left"/>
      <w:pPr>
        <w:ind w:left="5388" w:hanging="360"/>
      </w:pPr>
      <w:rPr/>
    </w:lvl>
    <w:lvl w:ilvl="7">
      <w:start w:val="1"/>
      <w:numFmt w:val="lowerLetter"/>
      <w:lvlText w:val="%8."/>
      <w:lvlJc w:val="left"/>
      <w:pPr>
        <w:ind w:left="6108" w:hanging="360"/>
      </w:pPr>
      <w:rPr/>
    </w:lvl>
    <w:lvl w:ilvl="8">
      <w:start w:val="1"/>
      <w:numFmt w:val="lowerRoman"/>
      <w:lvlText w:val="%9."/>
      <w:lvlJc w:val="right"/>
      <w:pPr>
        <w:ind w:left="6828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